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EE" w:rsidRDefault="00CB73EE" w:rsidP="003C073E">
      <w:pPr>
        <w:tabs>
          <w:tab w:val="center" w:pos="4153"/>
          <w:tab w:val="right" w:pos="8306"/>
        </w:tabs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CB73EE">
        <w:rPr>
          <w:rFonts w:ascii="Cambria" w:eastAsia="Cambria" w:hAnsi="Cambria" w:cs="Times New Roman"/>
          <w:sz w:val="24"/>
          <w:szCs w:val="24"/>
        </w:rPr>
        <w:t>Valvojat:</w:t>
      </w:r>
      <w:r w:rsidR="003C073E">
        <w:rPr>
          <w:rFonts w:ascii="Cambria" w:eastAsia="Cambria" w:hAnsi="Cambria" w:cs="Times New Roman"/>
          <w:sz w:val="24"/>
          <w:szCs w:val="24"/>
        </w:rPr>
        <w:t xml:space="preserve"> </w:t>
      </w:r>
      <w:r w:rsidRPr="00CB73EE">
        <w:rPr>
          <w:rFonts w:ascii="Cambria" w:eastAsia="Cambria" w:hAnsi="Cambria" w:cs="Times New Roman"/>
          <w:sz w:val="24"/>
          <w:szCs w:val="24"/>
        </w:rPr>
        <w:t xml:space="preserve">Antti </w:t>
      </w:r>
      <w:proofErr w:type="spellStart"/>
      <w:r w:rsidRPr="00CB73EE">
        <w:rPr>
          <w:rFonts w:ascii="Cambria" w:eastAsia="Cambria" w:hAnsi="Cambria" w:cs="Times New Roman"/>
          <w:sz w:val="24"/>
          <w:szCs w:val="24"/>
        </w:rPr>
        <w:t>Haarto</w:t>
      </w:r>
      <w:proofErr w:type="spellEnd"/>
      <w:r w:rsidR="003C073E">
        <w:rPr>
          <w:rFonts w:ascii="Cambria" w:eastAsia="Cambria" w:hAnsi="Cambria" w:cs="Times New Roman"/>
          <w:sz w:val="24"/>
          <w:szCs w:val="24"/>
        </w:rPr>
        <w:t xml:space="preserve"> ja </w:t>
      </w:r>
      <w:r w:rsidRPr="00CB73EE">
        <w:rPr>
          <w:rFonts w:ascii="Cambria" w:eastAsia="Cambria" w:hAnsi="Cambria" w:cs="Times New Roman"/>
          <w:sz w:val="24"/>
          <w:szCs w:val="24"/>
        </w:rPr>
        <w:t>Jukka Tuohi</w:t>
      </w:r>
    </w:p>
    <w:p w:rsidR="003C073E" w:rsidRPr="00CB73EE" w:rsidRDefault="003C073E" w:rsidP="003C073E">
      <w:pPr>
        <w:tabs>
          <w:tab w:val="center" w:pos="4153"/>
          <w:tab w:val="right" w:pos="8306"/>
        </w:tabs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13183C" w:rsidRDefault="0009442E" w:rsidP="00EE3323">
      <w:pPr>
        <w:spacing w:after="0" w:line="240" w:lineRule="auto"/>
        <w:outlineLvl w:val="0"/>
        <w:rPr>
          <w:rFonts w:ascii="Cambria" w:eastAsia="Cambria" w:hAnsi="Cambria" w:cs="Times New Roman"/>
          <w:b/>
          <w:sz w:val="24"/>
          <w:szCs w:val="24"/>
        </w:rPr>
      </w:pPr>
      <w:r>
        <w:rPr>
          <w:rFonts w:ascii="Cambria" w:eastAsia="Cambria" w:hAnsi="Cambria" w:cs="Times New Roman"/>
          <w:b/>
          <w:sz w:val="24"/>
          <w:szCs w:val="24"/>
        </w:rPr>
        <w:t>Lasert</w:t>
      </w:r>
      <w:r w:rsidRPr="0009442E">
        <w:rPr>
          <w:rFonts w:ascii="Cambria" w:eastAsia="Cambria" w:hAnsi="Cambria" w:cs="Times New Roman"/>
          <w:b/>
          <w:sz w:val="24"/>
          <w:szCs w:val="24"/>
        </w:rPr>
        <w:t>yö</w:t>
      </w:r>
      <w:r>
        <w:rPr>
          <w:rFonts w:ascii="Cambria" w:eastAsia="Cambria" w:hAnsi="Cambria" w:cs="Times New Roman"/>
          <w:b/>
          <w:sz w:val="24"/>
          <w:szCs w:val="24"/>
        </w:rPr>
        <w:t>t</w:t>
      </w:r>
      <w:r w:rsidRPr="0009442E">
        <w:rPr>
          <w:rFonts w:ascii="Cambria" w:eastAsia="Cambria" w:hAnsi="Cambria" w:cs="Times New Roman"/>
          <w:b/>
          <w:sz w:val="24"/>
          <w:szCs w:val="24"/>
        </w:rPr>
        <w:t xml:space="preserve"> 24A</w:t>
      </w:r>
      <w:r>
        <w:rPr>
          <w:rFonts w:ascii="Cambria" w:eastAsia="Cambria" w:hAnsi="Cambria" w:cs="Times New Roman"/>
          <w:b/>
          <w:sz w:val="24"/>
          <w:szCs w:val="24"/>
        </w:rPr>
        <w:t>, 24B ja Spektrin analysointi</w:t>
      </w:r>
    </w:p>
    <w:p w:rsidR="0009442E" w:rsidRPr="00EE3323" w:rsidRDefault="0009442E" w:rsidP="00EE3323">
      <w:pPr>
        <w:spacing w:after="0" w:line="240" w:lineRule="auto"/>
        <w:outlineLvl w:val="0"/>
        <w:rPr>
          <w:rFonts w:ascii="Cambria" w:eastAsia="Cambria" w:hAnsi="Cambria" w:cs="Times New Roman"/>
          <w:b/>
          <w:sz w:val="24"/>
          <w:szCs w:val="24"/>
        </w:rPr>
      </w:pPr>
    </w:p>
    <w:p w:rsidR="00CB73EE" w:rsidRDefault="0009442E" w:rsidP="00EE3323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>
        <w:rPr>
          <w:rFonts w:ascii="Cambria" w:eastAsia="Cambria" w:hAnsi="Cambria" w:cs="Times New Roman"/>
          <w:sz w:val="32"/>
          <w:szCs w:val="32"/>
        </w:rPr>
        <w:t>24A</w:t>
      </w:r>
      <w:r w:rsidRPr="0009442E">
        <w:rPr>
          <w:rFonts w:ascii="Cambria" w:eastAsia="Cambria" w:hAnsi="Cambria" w:cs="Times New Roman"/>
          <w:sz w:val="32"/>
          <w:szCs w:val="32"/>
        </w:rPr>
        <w:t xml:space="preserve"> Valon taipuminen hilassa.</w:t>
      </w:r>
    </w:p>
    <w:p w:rsidR="00EE3323" w:rsidRPr="00EE3323" w:rsidRDefault="00EE3323" w:rsidP="00EE3323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Default="00EE3323" w:rsidP="00EE3323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tavoite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C7275" w:rsidRDefault="0013183C" w:rsidP="00EE3323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 w:rsidRPr="0013183C">
        <w:rPr>
          <w:rFonts w:ascii="Cambria" w:eastAsia="Cambria" w:hAnsi="Cambria" w:cs="Times New Roman"/>
          <w:sz w:val="24"/>
          <w:szCs w:val="24"/>
        </w:rPr>
        <w:t xml:space="preserve">Työn tarkoituksena on tutkia </w:t>
      </w:r>
      <w:r w:rsidR="00D84DA2">
        <w:rPr>
          <w:rFonts w:ascii="Cambria" w:eastAsia="Cambria" w:hAnsi="Cambria" w:cs="Times New Roman"/>
          <w:sz w:val="24"/>
          <w:szCs w:val="24"/>
        </w:rPr>
        <w:t>kuinka paljon lasersäde taipuu hilassa, ja sitä kautta selvittää käytettävän lasersäteen aallonpituus.</w:t>
      </w:r>
    </w:p>
    <w:p w:rsidR="0013183C" w:rsidRDefault="0013183C" w:rsidP="00EE3323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C7275" w:rsidRPr="00DC7275" w:rsidRDefault="00DC7275" w:rsidP="00DC7275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Työmenetelmät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Default="00D84DA2" w:rsidP="00DC7275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Koejärjestelyinä käytimme laseria joka oli kiinnitetty telineeseen josta </w:t>
      </w:r>
      <w:r w:rsidR="00F658C4">
        <w:rPr>
          <w:rFonts w:ascii="Cambria" w:eastAsia="Cambria" w:hAnsi="Cambria" w:cs="Times New Roman"/>
          <w:sz w:val="24"/>
          <w:szCs w:val="24"/>
        </w:rPr>
        <w:t>lasersäde suunnattiin peilin avulla kohtisuoraan seinään päin</w:t>
      </w:r>
      <w:r w:rsidR="00606313">
        <w:rPr>
          <w:rFonts w:ascii="Cambria" w:eastAsia="Cambria" w:hAnsi="Cambria" w:cs="Times New Roman"/>
          <w:sz w:val="24"/>
          <w:szCs w:val="24"/>
        </w:rPr>
        <w:t>.</w:t>
      </w:r>
      <w:r w:rsidR="00F658C4">
        <w:rPr>
          <w:rFonts w:ascii="Cambria" w:eastAsia="Cambria" w:hAnsi="Cambria" w:cs="Times New Roman"/>
          <w:sz w:val="24"/>
          <w:szCs w:val="24"/>
        </w:rPr>
        <w:t xml:space="preserve"> Sen jälkeen asetimme laserin ja seinän väliin hilan halutun etäisyyden päähän. Tämän jälkeen mittasimme jokaisen kertaluvun </w:t>
      </w:r>
      <w:r w:rsidR="00BC7E89">
        <w:rPr>
          <w:rFonts w:ascii="Cambria" w:eastAsia="Cambria" w:hAnsi="Cambria" w:cs="Times New Roman"/>
          <w:sz w:val="24"/>
          <w:szCs w:val="24"/>
        </w:rPr>
        <w:t>maksimin</w:t>
      </w:r>
      <w:r w:rsidR="00F658C4">
        <w:rPr>
          <w:rFonts w:ascii="Cambria" w:eastAsia="Cambria" w:hAnsi="Cambria" w:cs="Times New Roman"/>
          <w:sz w:val="24"/>
          <w:szCs w:val="24"/>
        </w:rPr>
        <w:t xml:space="preserve"> etäisyyden keskusmaksimista.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Pr="00E25D1C" w:rsidRDefault="00E25D1C" w:rsidP="00E25D1C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Mittaukset</w:t>
      </w:r>
    </w:p>
    <w:p w:rsidR="00606313" w:rsidRDefault="00606313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832A8" w:rsidRDefault="00C832A8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Hila: 200 linjaa/mm = linjojen väli 5000nm</w:t>
      </w:r>
    </w:p>
    <w:p w:rsidR="00F658C4" w:rsidRDefault="00F658C4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25D1C" w:rsidRDefault="00606313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Alla saamamme mittaustulokset</w:t>
      </w:r>
      <w:r w:rsidR="00C04BC5">
        <w:rPr>
          <w:rFonts w:ascii="Cambria" w:eastAsia="Cambria" w:hAnsi="Cambria" w:cs="Times New Roman"/>
          <w:sz w:val="24"/>
          <w:szCs w:val="24"/>
        </w:rPr>
        <w:t>.</w:t>
      </w:r>
    </w:p>
    <w:p w:rsidR="00C04BC5" w:rsidRDefault="00C04BC5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8C0CA4" w:rsidRDefault="008C0CA4" w:rsidP="008C0CA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Taulukko 1. </w:t>
      </w:r>
      <w:r w:rsidR="00B76642">
        <w:rPr>
          <w:rFonts w:ascii="Cambria" w:eastAsia="Cambria" w:hAnsi="Cambria" w:cs="Times New Roman"/>
          <w:sz w:val="24"/>
          <w:szCs w:val="24"/>
        </w:rPr>
        <w:t>Maksimien etäisyys keskusmaksimista</w:t>
      </w:r>
    </w:p>
    <w:tbl>
      <w:tblPr>
        <w:tblW w:w="5475" w:type="dxa"/>
        <w:tblInd w:w="2089" w:type="dxa"/>
        <w:tblCellMar>
          <w:left w:w="70" w:type="dxa"/>
          <w:right w:w="70" w:type="dxa"/>
        </w:tblCellMar>
        <w:tblLook w:val="04A0"/>
      </w:tblPr>
      <w:tblGrid>
        <w:gridCol w:w="1030"/>
        <w:gridCol w:w="2177"/>
        <w:gridCol w:w="2268"/>
      </w:tblGrid>
      <w:tr w:rsidR="00C832A8" w:rsidRPr="00C832A8" w:rsidTr="008C0CA4">
        <w:trPr>
          <w:trHeight w:val="30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FFFFFF"/>
                <w:lang w:eastAsia="fi-FI"/>
              </w:rPr>
              <w:t>L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FFFFFF"/>
                <w:lang w:eastAsia="fi-FI"/>
              </w:rPr>
              <w:t>1 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FFFFFF"/>
                <w:lang w:eastAsia="fi-FI"/>
              </w:rPr>
              <w:t>0,5 m</w:t>
            </w:r>
          </w:p>
        </w:tc>
      </w:tr>
      <w:tr w:rsidR="00C832A8" w:rsidRPr="00C832A8" w:rsidTr="008C0CA4">
        <w:trPr>
          <w:trHeight w:val="570"/>
        </w:trPr>
        <w:tc>
          <w:tcPr>
            <w:tcW w:w="10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Kertaluku</w:t>
            </w:r>
          </w:p>
        </w:tc>
        <w:tc>
          <w:tcPr>
            <w:tcW w:w="2177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Etäisyys keskusmaksimista (m)</w:t>
            </w:r>
          </w:p>
        </w:tc>
        <w:tc>
          <w:tcPr>
            <w:tcW w:w="226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Etäisyys keskusmaksimista (m)</w:t>
            </w:r>
          </w:p>
        </w:tc>
      </w:tr>
      <w:tr w:rsidR="00C832A8" w:rsidRPr="00C832A8" w:rsidTr="008C0CA4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4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0,285</w:t>
            </w:r>
          </w:p>
        </w:tc>
      </w:tr>
      <w:tr w:rsidR="00C832A8" w:rsidRPr="00C832A8" w:rsidTr="008C0CA4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0,405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0,198</w:t>
            </w:r>
          </w:p>
        </w:tc>
      </w:tr>
      <w:tr w:rsidR="00C832A8" w:rsidRPr="00C832A8" w:rsidTr="008C0CA4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0,128</w:t>
            </w:r>
          </w:p>
        </w:tc>
      </w:tr>
      <w:tr w:rsidR="00C832A8" w:rsidRPr="00C832A8" w:rsidTr="008C0CA4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C832A8" w:rsidRPr="00C832A8" w:rsidRDefault="00C832A8" w:rsidP="00C832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832A8">
              <w:rPr>
                <w:rFonts w:ascii="Calibri" w:eastAsia="Times New Roman" w:hAnsi="Calibri" w:cs="Times New Roman"/>
                <w:color w:val="000000"/>
                <w:lang w:eastAsia="fi-FI"/>
              </w:rPr>
              <w:t>0,062</w:t>
            </w:r>
          </w:p>
        </w:tc>
      </w:tr>
    </w:tbl>
    <w:p w:rsidR="00F658C4" w:rsidRDefault="00F658C4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6C1DBE" w:rsidRDefault="00606313" w:rsidP="00606313">
      <w:pPr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br w:type="page"/>
      </w:r>
    </w:p>
    <w:p w:rsidR="00EE3323" w:rsidRPr="009D1AEA" w:rsidRDefault="009D1AEA" w:rsidP="009D1AEA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lastRenderedPageBreak/>
        <w:t>Laskut</w:t>
      </w:r>
    </w:p>
    <w:p w:rsidR="00321006" w:rsidRPr="00577013" w:rsidRDefault="00321006" w:rsidP="0032100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32"/>
          <w:szCs w:val="3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Cambr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8"/>
                  <w:szCs w:val="28"/>
                </w:rPr>
                <m:t>θ</m:t>
              </m:r>
            </m:e>
          </m:func>
          <m:r>
            <w:rPr>
              <w:rFonts w:ascii="Cambria Math" w:eastAsia="Cambr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="Cambria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8"/>
                  <w:szCs w:val="28"/>
                </w:rPr>
                <m:t>x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="Cambria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mbria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mbria" w:hAnsi="Cambria Math" w:cs="Times New Roman"/>
                          <w:sz w:val="28"/>
                          <w:szCs w:val="28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mbr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Cambria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mbr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mbr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321006" w:rsidRDefault="00321006" w:rsidP="0032100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Pr="00577013" w:rsidRDefault="00577013" w:rsidP="0032100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36"/>
          <w:szCs w:val="36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" w:hAnsi="Cambria Math" w:cs="Times New Roman"/>
              <w:sz w:val="28"/>
              <w:szCs w:val="28"/>
            </w:rPr>
            <m:t>d</m:t>
          </m:r>
          <m:r>
            <w:rPr>
              <w:rFonts w:ascii="Cambria Math" w:eastAsia="Cambria" w:hAnsi="Cambria Math" w:cs="Times New Roman"/>
              <w:sz w:val="28"/>
              <w:szCs w:val="28"/>
            </w:rPr>
            <m:t>*</m:t>
          </m:r>
          <m:func>
            <m:funcPr>
              <m:ctrlPr>
                <w:rPr>
                  <w:rFonts w:ascii="Cambria Math" w:eastAsia="Cambr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8"/>
                  <w:szCs w:val="28"/>
                </w:rPr>
                <m:t>θ</m:t>
              </m:r>
            </m:e>
          </m:func>
          <m:r>
            <w:rPr>
              <w:rFonts w:ascii="Cambria Math" w:eastAsia="Cambria" w:hAnsi="Cambria Math" w:cs="Times New Roman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="Cambria" w:hAnsi="Cambria Math" w:cs="Times New Roman"/>
              <w:sz w:val="28"/>
              <w:szCs w:val="28"/>
            </w:rPr>
            <m:t>k</m:t>
          </m:r>
          <m:r>
            <w:rPr>
              <w:rFonts w:ascii="Cambria Math" w:eastAsia="Cambria" w:hAnsi="Cambria Math" w:cs="Times New Roman"/>
              <w:sz w:val="28"/>
              <w:szCs w:val="28"/>
            </w:rPr>
            <m:t>*</m:t>
          </m:r>
          <m:r>
            <m:rPr>
              <m:sty m:val="p"/>
            </m:rPr>
            <w:rPr>
              <w:rFonts w:ascii="Cambria Math" w:eastAsia="Cambria" w:hAnsi="Cambria Math" w:cs="Times New Roman"/>
              <w:sz w:val="28"/>
              <w:szCs w:val="28"/>
            </w:rPr>
            <m:t>λ</m:t>
          </m:r>
        </m:oMath>
      </m:oMathPara>
    </w:p>
    <w:p w:rsidR="00577013" w:rsidRDefault="00577013" w:rsidP="0032100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Pr="00577013" w:rsidRDefault="00577013" w:rsidP="0032100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" w:hAnsi="Cambria Math" w:cs="Times New Roman"/>
              <w:sz w:val="28"/>
              <w:szCs w:val="28"/>
            </w:rPr>
            <m:t>λ</m:t>
          </m:r>
          <m:r>
            <w:rPr>
              <w:rFonts w:ascii="Cambria Math" w:eastAsia="Cambr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mbria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8"/>
                  <w:szCs w:val="28"/>
                </w:rPr>
                <m:t>d</m:t>
              </m:r>
              <m:r>
                <w:rPr>
                  <w:rFonts w:ascii="Cambria Math" w:eastAsia="Cambria" w:hAnsi="Cambria Math" w:cs="Times New Roman"/>
                  <w:sz w:val="28"/>
                  <w:szCs w:val="28"/>
                </w:rPr>
                <m:t>*</m:t>
              </m:r>
              <m:func>
                <m:funcPr>
                  <m:ctrlPr>
                    <w:rPr>
                      <w:rFonts w:ascii="Cambria Math" w:eastAsia="Cambr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8"/>
                      <w:szCs w:val="28"/>
                    </w:rPr>
                    <m:t>θ</m:t>
                  </m:r>
                </m:e>
              </m:func>
            </m:num>
            <m:den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8"/>
                  <w:szCs w:val="28"/>
                </w:rPr>
                <m:t>k</m:t>
              </m:r>
            </m:den>
          </m:f>
        </m:oMath>
      </m:oMathPara>
    </w:p>
    <w:p w:rsidR="00577013" w:rsidRDefault="00577013" w:rsidP="0032100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 Taulukko 2. Laskut 1 m etäisyydellä</w:t>
      </w:r>
    </w:p>
    <w:tbl>
      <w:tblPr>
        <w:tblpPr w:leftFromText="141" w:rightFromText="141" w:vertAnchor="page" w:horzAnchor="page" w:tblpX="3173" w:tblpY="5701"/>
        <w:tblW w:w="4835" w:type="dxa"/>
        <w:tblCellMar>
          <w:left w:w="70" w:type="dxa"/>
          <w:right w:w="70" w:type="dxa"/>
        </w:tblCellMar>
        <w:tblLook w:val="04A0"/>
      </w:tblPr>
      <w:tblGrid>
        <w:gridCol w:w="1030"/>
        <w:gridCol w:w="2246"/>
        <w:gridCol w:w="641"/>
        <w:gridCol w:w="918"/>
      </w:tblGrid>
      <w:tr w:rsidR="00577013" w:rsidRPr="00321006" w:rsidTr="00577013">
        <w:trPr>
          <w:trHeight w:val="29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proofErr w:type="gramStart"/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L</w:t>
            </w:r>
            <w:r>
              <w:rPr>
                <w:rFonts w:ascii="Calibri" w:eastAsia="Times New Roman" w:hAnsi="Calibri" w:cs="Times New Roman"/>
                <w:color w:val="FFFFFF"/>
                <w:lang w:eastAsia="fi-FI"/>
              </w:rPr>
              <w:t xml:space="preserve">  =</w:t>
            </w:r>
            <w:proofErr w:type="gramEnd"/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FFFFFF"/>
                <w:lang w:eastAsia="fi-FI"/>
              </w:rPr>
              <w:t xml:space="preserve">1 </w:t>
            </w:r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m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 </w:t>
            </w:r>
          </w:p>
        </w:tc>
      </w:tr>
      <w:tr w:rsidR="00577013" w:rsidRPr="00321006" w:rsidTr="00577013">
        <w:trPr>
          <w:trHeight w:val="572"/>
        </w:trPr>
        <w:tc>
          <w:tcPr>
            <w:tcW w:w="10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Kertaluku</w:t>
            </w:r>
          </w:p>
        </w:tc>
        <w:tc>
          <w:tcPr>
            <w:tcW w:w="2246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577013" w:rsidRPr="00321006" w:rsidRDefault="002807DF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x = </w:t>
            </w:r>
            <w:r w:rsidR="00577013"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Etäisyys keskusmaksimista (m)</w:t>
            </w:r>
          </w:p>
        </w:tc>
        <w:tc>
          <w:tcPr>
            <w:tcW w:w="6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proofErr w:type="spellStart"/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Sin</w:t>
            </w:r>
            <w:proofErr w:type="spellEnd"/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 </w:t>
            </w:r>
            <w:r w:rsidRPr="00321006">
              <w:rPr>
                <w:rFonts w:ascii="Calibri" w:eastAsia="Times New Roman" w:hAnsi="Calibri" w:cs="Times New Roman"/>
                <w:color w:val="FFFFFF" w:themeColor="background1"/>
                <w:lang w:eastAsia="fi-FI"/>
              </w:rPr>
              <w:t>θ</w:t>
            </w:r>
          </w:p>
        </w:tc>
        <w:tc>
          <w:tcPr>
            <w:tcW w:w="9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λ</w:t>
            </w:r>
            <w:r w:rsidR="002807DF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 (</w:t>
            </w:r>
            <w:proofErr w:type="spellStart"/>
            <w:r w:rsidR="002807DF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 w:rsidR="002807DF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)</w:t>
            </w:r>
          </w:p>
        </w:tc>
      </w:tr>
      <w:tr w:rsidR="00577013" w:rsidRPr="00321006" w:rsidTr="00577013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0,580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0,502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627,15</w:t>
            </w:r>
          </w:p>
        </w:tc>
      </w:tr>
      <w:tr w:rsidR="00577013" w:rsidRPr="00321006" w:rsidTr="00577013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0,405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0,375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625,64</w:t>
            </w:r>
          </w:p>
        </w:tc>
      </w:tr>
      <w:tr w:rsidR="00577013" w:rsidRPr="00321006" w:rsidTr="00577013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0,258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0,249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623,41</w:t>
            </w:r>
          </w:p>
        </w:tc>
      </w:tr>
      <w:tr w:rsidR="00577013" w:rsidRPr="00321006" w:rsidTr="00577013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0,125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0,124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620,17</w:t>
            </w:r>
          </w:p>
        </w:tc>
      </w:tr>
      <w:tr w:rsidR="00577013" w:rsidRPr="00321006" w:rsidTr="00577013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</w:tr>
      <w:tr w:rsidR="00577013" w:rsidRPr="00321006" w:rsidTr="00577013">
        <w:trPr>
          <w:trHeight w:val="300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KA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624,09</w:t>
            </w:r>
          </w:p>
        </w:tc>
      </w:tr>
    </w:tbl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tbl>
      <w:tblPr>
        <w:tblpPr w:leftFromText="141" w:rightFromText="141" w:vertAnchor="page" w:horzAnchor="page" w:tblpX="3180" w:tblpY="9391"/>
        <w:tblW w:w="4835" w:type="dxa"/>
        <w:tblCellMar>
          <w:left w:w="70" w:type="dxa"/>
          <w:right w:w="70" w:type="dxa"/>
        </w:tblCellMar>
        <w:tblLook w:val="04A0"/>
      </w:tblPr>
      <w:tblGrid>
        <w:gridCol w:w="1030"/>
        <w:gridCol w:w="2246"/>
        <w:gridCol w:w="641"/>
        <w:gridCol w:w="918"/>
      </w:tblGrid>
      <w:tr w:rsidR="00577013" w:rsidRPr="00321006" w:rsidTr="00577013">
        <w:trPr>
          <w:trHeight w:val="29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proofErr w:type="gramStart"/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L</w:t>
            </w:r>
            <w:r>
              <w:rPr>
                <w:rFonts w:ascii="Calibri" w:eastAsia="Times New Roman" w:hAnsi="Calibri" w:cs="Times New Roman"/>
                <w:color w:val="FFFFFF"/>
                <w:lang w:eastAsia="fi-FI"/>
              </w:rPr>
              <w:t xml:space="preserve">  =</w:t>
            </w:r>
            <w:proofErr w:type="gramEnd"/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FFFFFF"/>
                <w:lang w:eastAsia="fi-FI"/>
              </w:rPr>
              <w:t xml:space="preserve">0,5 </w:t>
            </w:r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m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FFFFFF"/>
                <w:lang w:eastAsia="fi-FI"/>
              </w:rPr>
              <w:t> </w:t>
            </w:r>
          </w:p>
        </w:tc>
      </w:tr>
      <w:tr w:rsidR="00577013" w:rsidRPr="00321006" w:rsidTr="00577013">
        <w:trPr>
          <w:trHeight w:val="572"/>
        </w:trPr>
        <w:tc>
          <w:tcPr>
            <w:tcW w:w="10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Kertaluku</w:t>
            </w:r>
          </w:p>
        </w:tc>
        <w:tc>
          <w:tcPr>
            <w:tcW w:w="2246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577013" w:rsidRPr="00321006" w:rsidRDefault="002807DF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x = </w:t>
            </w:r>
            <w:r w:rsidR="00577013"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Etäisyys keskusmaksimista (m)</w:t>
            </w:r>
          </w:p>
        </w:tc>
        <w:tc>
          <w:tcPr>
            <w:tcW w:w="6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proofErr w:type="spellStart"/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Sin</w:t>
            </w:r>
            <w:proofErr w:type="spellEnd"/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 </w:t>
            </w:r>
            <w:r w:rsidRPr="00321006">
              <w:rPr>
                <w:rFonts w:ascii="Calibri" w:eastAsia="Times New Roman" w:hAnsi="Calibri" w:cs="Times New Roman"/>
                <w:color w:val="FFFFFF" w:themeColor="background1"/>
                <w:lang w:eastAsia="fi-FI"/>
              </w:rPr>
              <w:t>θ</w:t>
            </w:r>
          </w:p>
        </w:tc>
        <w:tc>
          <w:tcPr>
            <w:tcW w:w="9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577013" w:rsidRPr="00321006" w:rsidRDefault="00577013" w:rsidP="005770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λ</w:t>
            </w:r>
            <w:r w:rsidR="002807DF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 (</w:t>
            </w:r>
            <w:proofErr w:type="spellStart"/>
            <w:r w:rsidR="002807DF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 w:rsidR="002807DF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)</w:t>
            </w:r>
          </w:p>
        </w:tc>
      </w:tr>
      <w:tr w:rsidR="00577013" w:rsidRPr="00321006" w:rsidTr="002807DF">
        <w:trPr>
          <w:trHeight w:hRule="exact" w:val="312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0,285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619,00</w:t>
            </w:r>
          </w:p>
        </w:tc>
      </w:tr>
      <w:tr w:rsidR="00577013" w:rsidRPr="00321006" w:rsidTr="002807DF">
        <w:trPr>
          <w:trHeight w:hRule="exact" w:val="312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0,198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0,367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612,30</w:t>
            </w:r>
          </w:p>
        </w:tc>
      </w:tr>
      <w:tr w:rsidR="00577013" w:rsidRPr="00321006" w:rsidTr="002807DF">
        <w:trPr>
          <w:trHeight w:hRule="exact" w:val="312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0,128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0,247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617,73</w:t>
            </w:r>
          </w:p>
        </w:tc>
      </w:tr>
      <w:tr w:rsidR="00577013" w:rsidRPr="00321006" w:rsidTr="002807DF">
        <w:trPr>
          <w:trHeight w:hRule="exact" w:val="312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0,062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center"/>
            <w:hideMark/>
          </w:tcPr>
          <w:p w:rsidR="00577013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610,40</w:t>
            </w:r>
          </w:p>
        </w:tc>
      </w:tr>
      <w:tr w:rsidR="00577013" w:rsidRPr="00321006" w:rsidTr="002807DF">
        <w:trPr>
          <w:trHeight w:hRule="exact" w:val="312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</w:tr>
      <w:tr w:rsidR="00577013" w:rsidRPr="00321006" w:rsidTr="002807DF">
        <w:trPr>
          <w:trHeight w:hRule="exact" w:val="312"/>
        </w:trPr>
        <w:tc>
          <w:tcPr>
            <w:tcW w:w="103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577013" w:rsidRPr="00321006" w:rsidRDefault="00577013" w:rsidP="002807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321006">
              <w:rPr>
                <w:rFonts w:ascii="Calibri" w:eastAsia="Times New Roman" w:hAnsi="Calibri" w:cs="Times New Roman"/>
                <w:color w:val="000000"/>
                <w:lang w:eastAsia="fi-FI"/>
              </w:rPr>
              <w:t>KA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center"/>
            <w:hideMark/>
          </w:tcPr>
          <w:p w:rsidR="00577013" w:rsidRPr="00321006" w:rsidRDefault="00577013" w:rsidP="002807D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614,86</w:t>
            </w:r>
          </w:p>
        </w:tc>
      </w:tr>
    </w:tbl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Taulukko 3. Laskut 0,5 m etäisyydellä</w:t>
      </w: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577013" w:rsidRDefault="00577013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A0585" w:rsidRDefault="00EA05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A0585" w:rsidRDefault="00EA05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A0585" w:rsidRDefault="00EA05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A0585" w:rsidRDefault="00EA05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A0585" w:rsidRDefault="00EA05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A0585" w:rsidRDefault="00EA05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A0585" w:rsidRDefault="00EB249A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Aallonpituuksien kokonaiskeskiarvo: </w:t>
      </w:r>
      <w:r w:rsidR="002807DF" w:rsidRPr="002807DF">
        <w:rPr>
          <w:rFonts w:ascii="Cambria" w:eastAsia="Cambria" w:hAnsi="Cambria" w:cs="Times New Roman"/>
          <w:sz w:val="24"/>
          <w:szCs w:val="24"/>
        </w:rPr>
        <w:t>619,48</w:t>
      </w:r>
      <w:r w:rsidR="002807DF">
        <w:rPr>
          <w:rFonts w:ascii="Cambria" w:eastAsia="Cambria" w:hAnsi="Cambria" w:cs="Times New Roman"/>
          <w:sz w:val="24"/>
          <w:szCs w:val="24"/>
        </w:rPr>
        <w:t xml:space="preserve"> </w:t>
      </w:r>
      <w:proofErr w:type="spellStart"/>
      <w:r w:rsidR="002807DF">
        <w:rPr>
          <w:rFonts w:ascii="Cambria" w:eastAsia="Cambria" w:hAnsi="Cambria" w:cs="Times New Roman"/>
          <w:sz w:val="24"/>
          <w:szCs w:val="24"/>
        </w:rPr>
        <w:t>nm</w:t>
      </w:r>
      <w:proofErr w:type="spellEnd"/>
    </w:p>
    <w:p w:rsid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Virheraja:</w:t>
      </w:r>
    </w:p>
    <w:p w:rsid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≤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*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</w:p>
    <w:p w:rsidR="002807DF" w:rsidRP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0,285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*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0,518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0,285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0,5*0,5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0,5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0,285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=2,453≈3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,0 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nm</m:t>
          </m:r>
        </m:oMath>
      </m:oMathPara>
    </w:p>
    <w:p w:rsidR="002807DF" w:rsidRP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</w:p>
    <w:p w:rsidR="00EA0585" w:rsidRPr="002807DF" w:rsidRDefault="00733C14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br w:type="page"/>
      </w:r>
    </w:p>
    <w:p w:rsidR="002969C2" w:rsidRPr="002969C2" w:rsidRDefault="002969C2" w:rsidP="002969C2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lastRenderedPageBreak/>
        <w:t>Tulokset</w:t>
      </w:r>
    </w:p>
    <w:p w:rsidR="00A05333" w:rsidRPr="00A05333" w:rsidRDefault="002807DF" w:rsidP="00A05333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w:r>
        <w:rPr>
          <w:rFonts w:ascii="Cambria" w:eastAsia="Cambria" w:hAnsi="Cambria" w:cs="Times New Roman"/>
          <w:sz w:val="24"/>
          <w:szCs w:val="24"/>
        </w:rPr>
        <w:t xml:space="preserve">Aallonpituuksien kaikkien kokeiden keskiarvo oli 619 ± 3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nm</w:t>
      </w:r>
      <w:proofErr w:type="spellEnd"/>
    </w:p>
    <w:p w:rsidR="008E3AC4" w:rsidRDefault="008E3AC4" w:rsidP="0095070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8E3AC4" w:rsidRPr="008E3AC4" w:rsidRDefault="008E3AC4" w:rsidP="008E3AC4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 w:rsidRPr="008E3AC4">
        <w:rPr>
          <w:rFonts w:ascii="Cambria" w:eastAsia="Cambria" w:hAnsi="Cambria" w:cs="Times New Roman"/>
          <w:sz w:val="24"/>
          <w:szCs w:val="24"/>
        </w:rPr>
        <w:t>Vertailu kirjallisuuteen</w:t>
      </w:r>
    </w:p>
    <w:p w:rsidR="008E3AC4" w:rsidRDefault="008E3AC4" w:rsidP="0095070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8E3AC4" w:rsidRPr="0058683E" w:rsidRDefault="002807DF" w:rsidP="0095070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Materiaaleissa mainittiin että käyttämämme diodi-laserin aallonpituus on 635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nm</w:t>
      </w:r>
      <w:proofErr w:type="spellEnd"/>
      <w:r>
        <w:rPr>
          <w:rFonts w:ascii="Cambria" w:eastAsia="Cambria" w:hAnsi="Cambria" w:cs="Times New Roman"/>
          <w:sz w:val="24"/>
          <w:szCs w:val="24"/>
        </w:rPr>
        <w:t>, joten</w:t>
      </w:r>
      <w:r w:rsidR="0021423C">
        <w:rPr>
          <w:rFonts w:ascii="Cambria" w:eastAsia="Cambria" w:hAnsi="Cambria" w:cs="Times New Roman"/>
          <w:sz w:val="24"/>
          <w:szCs w:val="24"/>
        </w:rPr>
        <w:t xml:space="preserve"> saamamme tulos on lähellä tätä arvoa. </w:t>
      </w:r>
    </w:p>
    <w:p w:rsidR="00BD2060" w:rsidRDefault="00BD2060">
      <w:pPr>
        <w:rPr>
          <w:rFonts w:ascii="Cambria" w:eastAsia="Cambria" w:hAnsi="Cambria" w:cs="Times New Roman"/>
          <w:sz w:val="24"/>
          <w:szCs w:val="24"/>
        </w:rPr>
      </w:pPr>
    </w:p>
    <w:p w:rsidR="00EE3323" w:rsidRPr="002969C2" w:rsidRDefault="002969C2" w:rsidP="002969C2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Omat havainnot</w:t>
      </w:r>
    </w:p>
    <w:p w:rsidR="00EE3323" w:rsidRPr="0058683E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Pr="0058683E" w:rsidRDefault="00D9662C" w:rsidP="002969C2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 onnistui mielestämme hyvin, ja erityisiä ongelmia ei</w:t>
      </w:r>
      <w:r w:rsidR="0088092E">
        <w:rPr>
          <w:rFonts w:ascii="Cambria" w:eastAsia="Cambria" w:hAnsi="Cambria" w:cs="Times New Roman"/>
          <w:sz w:val="24"/>
          <w:szCs w:val="24"/>
        </w:rPr>
        <w:t xml:space="preserve"> ollut ja laskutkin osuivat</w:t>
      </w:r>
      <w:r>
        <w:rPr>
          <w:rFonts w:ascii="Cambria" w:eastAsia="Cambria" w:hAnsi="Cambria" w:cs="Times New Roman"/>
          <w:sz w:val="24"/>
          <w:szCs w:val="24"/>
        </w:rPr>
        <w:t xml:space="preserve"> lähelle oikeaa arvoa</w:t>
      </w:r>
      <w:r w:rsidR="0088092E">
        <w:rPr>
          <w:rFonts w:ascii="Cambria" w:eastAsia="Cambria" w:hAnsi="Cambria" w:cs="Times New Roman"/>
          <w:sz w:val="24"/>
          <w:szCs w:val="24"/>
        </w:rPr>
        <w:t>.</w:t>
      </w:r>
    </w:p>
    <w:p w:rsidR="003C073E" w:rsidRDefault="003C073E">
      <w:pPr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br w:type="page"/>
      </w:r>
    </w:p>
    <w:p w:rsidR="003C073E" w:rsidRDefault="003C073E" w:rsidP="003C073E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</w:p>
    <w:p w:rsidR="003C073E" w:rsidRDefault="0088092E" w:rsidP="0088092E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>
        <w:rPr>
          <w:rFonts w:ascii="Cambria" w:eastAsia="Cambria" w:hAnsi="Cambria" w:cs="Times New Roman"/>
          <w:sz w:val="32"/>
          <w:szCs w:val="32"/>
        </w:rPr>
        <w:t>24B O</w:t>
      </w:r>
      <w:r w:rsidRPr="0088092E">
        <w:rPr>
          <w:rFonts w:ascii="Cambria" w:eastAsia="Cambria" w:hAnsi="Cambria" w:cs="Times New Roman"/>
          <w:sz w:val="32"/>
          <w:szCs w:val="32"/>
        </w:rPr>
        <w:t>huen lan</w:t>
      </w:r>
      <w:r>
        <w:rPr>
          <w:rFonts w:ascii="Cambria" w:eastAsia="Cambria" w:hAnsi="Cambria" w:cs="Times New Roman"/>
          <w:sz w:val="32"/>
          <w:szCs w:val="32"/>
        </w:rPr>
        <w:t>gan aiheuttama valon taipuminen</w:t>
      </w:r>
      <w:r w:rsidR="003C073E">
        <w:rPr>
          <w:rFonts w:ascii="Cambria" w:eastAsia="Cambria" w:hAnsi="Cambria" w:cs="Times New Roman"/>
          <w:sz w:val="32"/>
          <w:szCs w:val="32"/>
        </w:rPr>
        <w:t>.</w:t>
      </w:r>
    </w:p>
    <w:p w:rsidR="003C073E" w:rsidRPr="00EE3323" w:rsidRDefault="003C073E" w:rsidP="003C073E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C073E" w:rsidRDefault="003C073E" w:rsidP="003C073E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tavoite</w:t>
      </w:r>
    </w:p>
    <w:p w:rsidR="003C073E" w:rsidRDefault="003C073E" w:rsidP="003C073E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C073E" w:rsidRDefault="00BC7E89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 w:rsidRPr="0013183C">
        <w:rPr>
          <w:rFonts w:ascii="Cambria" w:eastAsia="Cambria" w:hAnsi="Cambria" w:cs="Times New Roman"/>
          <w:sz w:val="24"/>
          <w:szCs w:val="24"/>
        </w:rPr>
        <w:t xml:space="preserve">Työn tarkoituksena on tutkia </w:t>
      </w:r>
      <w:r>
        <w:rPr>
          <w:rFonts w:ascii="Cambria" w:eastAsia="Cambria" w:hAnsi="Cambria" w:cs="Times New Roman"/>
          <w:sz w:val="24"/>
          <w:szCs w:val="24"/>
        </w:rPr>
        <w:t>kuinka paljon lasersäde taipuu osuessaan hiukseen, ja sitä kautta selvittää hiuksen paksuus.</w:t>
      </w:r>
    </w:p>
    <w:p w:rsidR="00D9662C" w:rsidRDefault="00D9662C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C073E" w:rsidRPr="00DC7275" w:rsidRDefault="003C073E" w:rsidP="003C073E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Työmenetelmät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Default="00BC7E89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 w:rsidRPr="00BC7E89">
        <w:rPr>
          <w:rFonts w:ascii="Cambria" w:eastAsia="Cambria" w:hAnsi="Cambria" w:cs="Times New Roman"/>
          <w:sz w:val="24"/>
          <w:szCs w:val="24"/>
        </w:rPr>
        <w:t>Koejärjestelyinä käytimme laseria joka oli kiinnitetty telineeseen josta lasersäde suunnattiin peilin avulla kohtisuoraan seinään päin. Sen jälkeen asetimm</w:t>
      </w:r>
      <w:r>
        <w:rPr>
          <w:rFonts w:ascii="Cambria" w:eastAsia="Cambria" w:hAnsi="Cambria" w:cs="Times New Roman"/>
          <w:sz w:val="24"/>
          <w:szCs w:val="24"/>
        </w:rPr>
        <w:t>e laserin ja seinän väliin telineeseen asetetun hiuksen</w:t>
      </w:r>
      <w:r w:rsidRPr="00BC7E89">
        <w:rPr>
          <w:rFonts w:ascii="Cambria" w:eastAsia="Cambria" w:hAnsi="Cambria" w:cs="Times New Roman"/>
          <w:sz w:val="24"/>
          <w:szCs w:val="24"/>
        </w:rPr>
        <w:t xml:space="preserve"> halutun etäisyyden päähän. Tämän jälkeen mitta</w:t>
      </w:r>
      <w:r>
        <w:rPr>
          <w:rFonts w:ascii="Cambria" w:eastAsia="Cambria" w:hAnsi="Cambria" w:cs="Times New Roman"/>
          <w:sz w:val="24"/>
          <w:szCs w:val="24"/>
        </w:rPr>
        <w:t>simme jokaisen kertaluvun minimin</w:t>
      </w:r>
      <w:r w:rsidRPr="00BC7E89">
        <w:rPr>
          <w:rFonts w:ascii="Cambria" w:eastAsia="Cambria" w:hAnsi="Cambria" w:cs="Times New Roman"/>
          <w:sz w:val="24"/>
          <w:szCs w:val="24"/>
        </w:rPr>
        <w:t xml:space="preserve"> etäisyyden keskusmaksimista.</w:t>
      </w:r>
    </w:p>
    <w:p w:rsidR="00BC7E89" w:rsidRDefault="00BC7E89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04BC5" w:rsidRPr="00C04BC5" w:rsidRDefault="00D9662C" w:rsidP="00997C5D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Mittaukset</w:t>
      </w:r>
    </w:p>
    <w:p w:rsidR="00B76642" w:rsidRDefault="00C04BC5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</w:r>
      <w:r>
        <w:rPr>
          <w:rFonts w:ascii="Cambria" w:eastAsia="Cambria" w:hAnsi="Cambria" w:cs="Times New Roman"/>
          <w:sz w:val="24"/>
          <w:szCs w:val="24"/>
        </w:rPr>
        <w:tab/>
      </w:r>
    </w:p>
    <w:p w:rsidR="00B76642" w:rsidRDefault="00B76642" w:rsidP="00B76642">
      <w:pPr>
        <w:pStyle w:val="Luettelokappale"/>
        <w:spacing w:after="0" w:line="240" w:lineRule="auto"/>
        <w:ind w:left="1701" w:firstLine="142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Hiuksen etäisyys seinästä, L = 1 m</w:t>
      </w:r>
    </w:p>
    <w:p w:rsidR="00C04BC5" w:rsidRDefault="00C04BC5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</w:r>
    </w:p>
    <w:p w:rsidR="00C04BC5" w:rsidRDefault="00C04BC5" w:rsidP="00B76642">
      <w:pPr>
        <w:pStyle w:val="Luettelokappale"/>
        <w:spacing w:after="0" w:line="240" w:lineRule="auto"/>
        <w:ind w:left="1843" w:hanging="1701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  <w:t xml:space="preserve">Taulukko </w:t>
      </w:r>
      <w:r w:rsidR="00C43A9C">
        <w:rPr>
          <w:rFonts w:ascii="Cambria" w:eastAsia="Cambria" w:hAnsi="Cambria" w:cs="Times New Roman"/>
          <w:sz w:val="24"/>
          <w:szCs w:val="24"/>
        </w:rPr>
        <w:t>4</w:t>
      </w:r>
      <w:r>
        <w:rPr>
          <w:rFonts w:ascii="Cambria" w:eastAsia="Cambria" w:hAnsi="Cambria" w:cs="Times New Roman"/>
          <w:sz w:val="24"/>
          <w:szCs w:val="24"/>
        </w:rPr>
        <w:t xml:space="preserve">. </w:t>
      </w:r>
      <w:proofErr w:type="gramStart"/>
      <w:r w:rsidR="00B76642">
        <w:rPr>
          <w:rFonts w:ascii="Cambria" w:eastAsia="Cambria" w:hAnsi="Cambria" w:cs="Times New Roman"/>
          <w:sz w:val="24"/>
          <w:szCs w:val="24"/>
        </w:rPr>
        <w:t>Minimien etäisyys keskusmaksimista.</w:t>
      </w:r>
      <w:proofErr w:type="gramEnd"/>
    </w:p>
    <w:tbl>
      <w:tblPr>
        <w:tblpPr w:leftFromText="141" w:rightFromText="141" w:vertAnchor="text" w:horzAnchor="page" w:tblpX="3141" w:tblpY="101"/>
        <w:tblW w:w="3408" w:type="dxa"/>
        <w:tblCellMar>
          <w:left w:w="70" w:type="dxa"/>
          <w:right w:w="70" w:type="dxa"/>
        </w:tblCellMar>
        <w:tblLook w:val="04A0"/>
      </w:tblPr>
      <w:tblGrid>
        <w:gridCol w:w="1140"/>
        <w:gridCol w:w="2268"/>
      </w:tblGrid>
      <w:tr w:rsidR="00B76642" w:rsidRPr="00C43A9C" w:rsidTr="00B76642">
        <w:trPr>
          <w:trHeight w:val="585"/>
        </w:trPr>
        <w:tc>
          <w:tcPr>
            <w:tcW w:w="11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Kertaluku</w:t>
            </w:r>
          </w:p>
        </w:tc>
        <w:tc>
          <w:tcPr>
            <w:tcW w:w="226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Etäisyys keskusmaksimista (m)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0,081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0,068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0,056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0,043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0,031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0,019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C43A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0,0065</w:t>
            </w:r>
          </w:p>
        </w:tc>
      </w:tr>
    </w:tbl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43A9C" w:rsidRDefault="00C43A9C" w:rsidP="00C04BC5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Default="00D9662C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Default="00D9662C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Default="00D9662C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97C5D" w:rsidRDefault="00997C5D" w:rsidP="00997C5D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Default="00D9662C" w:rsidP="00D9662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lastRenderedPageBreak/>
        <w:t>Laskut</w:t>
      </w:r>
    </w:p>
    <w:p w:rsidR="00762C41" w:rsidRDefault="00762C41" w:rsidP="00112A95">
      <w:pPr>
        <w:spacing w:after="0" w:line="240" w:lineRule="auto"/>
        <w:ind w:left="1843"/>
        <w:jc w:val="both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P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Aallonpituutena laskuissa käytimme edellisestä kohdasta saamaamme arvoa 619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nm</w:t>
      </w:r>
      <w:proofErr w:type="spellEnd"/>
      <w:r>
        <w:rPr>
          <w:rFonts w:ascii="Cambria" w:eastAsia="Cambria" w:hAnsi="Cambria" w:cs="Times New Roman"/>
          <w:sz w:val="24"/>
          <w:szCs w:val="24"/>
        </w:rPr>
        <w:t>.</w:t>
      </w: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</w:p>
    <w:p w:rsidR="00107169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Cambria" w:hAnsi="Cambria Math" w:cs="Times New Roman"/>
              <w:sz w:val="28"/>
              <w:szCs w:val="28"/>
            </w:rPr>
            <m:t>x=k*</m:t>
          </m:r>
          <m:f>
            <m:fPr>
              <m:ctrlPr>
                <w:rPr>
                  <w:rFonts w:ascii="Cambria Math" w:eastAsia="Cambr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mbria" w:hAnsi="Cambria Math" w:cs="Times New Roman"/>
                  <w:sz w:val="28"/>
                  <w:szCs w:val="28"/>
                </w:rPr>
                <m:t>L*λ</m:t>
              </m:r>
            </m:num>
            <m:den>
              <m:r>
                <w:rPr>
                  <w:rFonts w:ascii="Cambria Math" w:eastAsia="Cambria" w:hAnsi="Cambria Math" w:cs="Times New Roman"/>
                  <w:sz w:val="28"/>
                  <w:szCs w:val="28"/>
                </w:rPr>
                <m:t>2*a</m:t>
              </m:r>
            </m:den>
          </m:f>
        </m:oMath>
      </m:oMathPara>
    </w:p>
    <w:p w:rsidR="00B76642" w:rsidRP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P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Cambria" w:hAnsi="Cambria Math" w:cs="Times New Roman"/>
              <w:sz w:val="28"/>
              <w:szCs w:val="28"/>
            </w:rPr>
            <m:t>a=</m:t>
          </m:r>
          <m:f>
            <m:fPr>
              <m:ctrlPr>
                <w:rPr>
                  <w:rFonts w:ascii="Cambria Math" w:eastAsia="Cambr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mbria" w:hAnsi="Cambria Math" w:cs="Times New Roman"/>
                  <w:sz w:val="28"/>
                  <w:szCs w:val="28"/>
                </w:rPr>
                <m:t>k*L*λ</m:t>
              </m:r>
            </m:num>
            <m:den>
              <m:r>
                <w:rPr>
                  <w:rFonts w:ascii="Cambria Math" w:eastAsia="Cambria" w:hAnsi="Cambria Math" w:cs="Times New Roman"/>
                  <w:sz w:val="28"/>
                  <w:szCs w:val="28"/>
                </w:rPr>
                <m:t>2*x</m:t>
              </m:r>
            </m:den>
          </m:f>
        </m:oMath>
      </m:oMathPara>
    </w:p>
    <w:p w:rsidR="00B76642" w:rsidRP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Taulukko 5. Hiuksen paksuus</w:t>
      </w:r>
    </w:p>
    <w:tbl>
      <w:tblPr>
        <w:tblpPr w:leftFromText="141" w:rightFromText="141" w:vertAnchor="text" w:horzAnchor="margin" w:tblpXSpec="center" w:tblpY="108"/>
        <w:tblW w:w="5109" w:type="dxa"/>
        <w:tblCellMar>
          <w:left w:w="70" w:type="dxa"/>
          <w:right w:w="70" w:type="dxa"/>
        </w:tblCellMar>
        <w:tblLook w:val="04A0"/>
      </w:tblPr>
      <w:tblGrid>
        <w:gridCol w:w="1140"/>
        <w:gridCol w:w="2268"/>
        <w:gridCol w:w="1701"/>
      </w:tblGrid>
      <w:tr w:rsidR="00B76642" w:rsidRPr="00C43A9C" w:rsidTr="00B76642">
        <w:trPr>
          <w:trHeight w:val="585"/>
        </w:trPr>
        <w:tc>
          <w:tcPr>
            <w:tcW w:w="11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Kertaluku</w:t>
            </w:r>
          </w:p>
        </w:tc>
        <w:tc>
          <w:tcPr>
            <w:tcW w:w="226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Etäisyys keskusmaksimista (m)</w:t>
            </w:r>
          </w:p>
        </w:tc>
        <w:tc>
          <w:tcPr>
            <w:tcW w:w="1701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Hiuksen paksuus, a (µm)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26,767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27,330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27,655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28,813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29,975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32,604</w:t>
            </w:r>
          </w:p>
        </w:tc>
      </w:tr>
      <w:tr w:rsidR="00B76642" w:rsidRPr="00C43A9C" w:rsidTr="00B76642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0,0065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B76642" w:rsidRPr="00C43A9C" w:rsidRDefault="00B76642" w:rsidP="00B766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C43A9C">
              <w:rPr>
                <w:rFonts w:ascii="Calibri" w:eastAsia="Times New Roman" w:hAnsi="Calibri" w:cs="Times New Roman"/>
                <w:color w:val="000000"/>
                <w:lang w:eastAsia="fi-FI"/>
              </w:rPr>
              <w:t>47,652</w:t>
            </w:r>
          </w:p>
        </w:tc>
      </w:tr>
    </w:tbl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B76642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Virheraja:</w:t>
      </w:r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≤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+2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e>
          </m:d>
        </m:oMath>
      </m:oMathPara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1,0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6,1948*10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-7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+2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0,0745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0,081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=1,84≈2,0 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μm</m:t>
          </m:r>
        </m:oMath>
      </m:oMathPara>
    </w:p>
    <w:p w:rsidR="00B275D8" w:rsidRDefault="00B275D8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Pr="00D9662C" w:rsidRDefault="00D9662C" w:rsidP="00D9662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Tulokset</w:t>
      </w:r>
    </w:p>
    <w:p w:rsidR="00D9662C" w:rsidRDefault="00A65443" w:rsidP="00D9662C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Hiuksen paksuuden keskiarvoksi saimme 31,5</w:t>
      </w:r>
      <w:r w:rsidR="00B275D8">
        <w:rPr>
          <w:rFonts w:ascii="Cambria" w:eastAsia="Cambria" w:hAnsi="Cambria" w:cs="Times New Roman"/>
          <w:sz w:val="24"/>
          <w:szCs w:val="24"/>
        </w:rPr>
        <w:t xml:space="preserve"> ±</w:t>
      </w:r>
      <w:r>
        <w:rPr>
          <w:rFonts w:ascii="Cambria" w:eastAsia="Cambria" w:hAnsi="Cambria" w:cs="Times New Roman"/>
          <w:sz w:val="24"/>
          <w:szCs w:val="24"/>
        </w:rPr>
        <w:t xml:space="preserve"> </w:t>
      </w:r>
      <w:r w:rsidR="00B275D8">
        <w:rPr>
          <w:rFonts w:ascii="Cambria" w:eastAsia="Cambria" w:hAnsi="Cambria" w:cs="Times New Roman"/>
          <w:sz w:val="24"/>
          <w:szCs w:val="24"/>
        </w:rPr>
        <w:t xml:space="preserve">2 </w:t>
      </w:r>
      <w:proofErr w:type="spellStart"/>
      <w:r w:rsidRPr="00A65443">
        <w:rPr>
          <w:rFonts w:ascii="Cambria" w:eastAsia="Cambria" w:hAnsi="Cambria" w:cs="Times New Roman"/>
          <w:sz w:val="24"/>
          <w:szCs w:val="24"/>
        </w:rPr>
        <w:t>μm</w:t>
      </w:r>
      <w:proofErr w:type="spellEnd"/>
      <w:r w:rsidR="00B275D8">
        <w:rPr>
          <w:rFonts w:ascii="Cambria" w:eastAsia="Cambria" w:hAnsi="Cambria" w:cs="Times New Roman"/>
          <w:sz w:val="24"/>
          <w:szCs w:val="24"/>
        </w:rPr>
        <w:t>.</w:t>
      </w:r>
    </w:p>
    <w:p w:rsidR="008A5DF4" w:rsidRDefault="008A5DF4" w:rsidP="00D9662C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275D8" w:rsidRDefault="00B275D8" w:rsidP="002B3F0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Vertailu kirjallisuuteen</w:t>
      </w:r>
    </w:p>
    <w:p w:rsidR="00B275D8" w:rsidRDefault="00B275D8" w:rsidP="00B275D8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275D8" w:rsidRDefault="00B275D8" w:rsidP="00B275D8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Monesta eri lähteestä katsottaessa, hiuksen paksuudeksi ilmoitettiin </w:t>
      </w:r>
      <w:proofErr w:type="gramStart"/>
      <w:r>
        <w:rPr>
          <w:rFonts w:ascii="Cambria" w:eastAsia="Cambria" w:hAnsi="Cambria" w:cs="Times New Roman"/>
          <w:sz w:val="24"/>
          <w:szCs w:val="24"/>
        </w:rPr>
        <w:t>30-70</w:t>
      </w:r>
      <w:proofErr w:type="gramEnd"/>
      <w:r>
        <w:rPr>
          <w:rFonts w:ascii="Cambria" w:eastAsia="Cambria" w:hAnsi="Cambria" w:cs="Times New Roman"/>
          <w:sz w:val="24"/>
          <w:szCs w:val="24"/>
        </w:rPr>
        <w:t xml:space="preserve"> </w:t>
      </w:r>
      <w:proofErr w:type="spellStart"/>
      <w:r w:rsidRPr="00A65443">
        <w:rPr>
          <w:rFonts w:ascii="Cambria" w:eastAsia="Cambria" w:hAnsi="Cambria" w:cs="Times New Roman"/>
          <w:sz w:val="24"/>
          <w:szCs w:val="24"/>
        </w:rPr>
        <w:t>μm</w:t>
      </w:r>
      <w:proofErr w:type="spellEnd"/>
      <w:r>
        <w:rPr>
          <w:rFonts w:ascii="Cambria" w:eastAsia="Cambria" w:hAnsi="Cambria" w:cs="Times New Roman"/>
          <w:sz w:val="24"/>
          <w:szCs w:val="24"/>
        </w:rPr>
        <w:t xml:space="preserve"> eurooppalaisella ihmisellä. Meidän saama arvo osuu tuohon skaalaan, tosin ollen aivan sen alalaidassa. Mutta onhan hiuksissa yksilöllisiäkin eroja.</w:t>
      </w:r>
    </w:p>
    <w:p w:rsidR="00B275D8" w:rsidRDefault="00B275D8" w:rsidP="00B275D8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Pr="002B3F0C" w:rsidRDefault="002B3F0C" w:rsidP="002B3F0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Omat Havainnot</w:t>
      </w:r>
    </w:p>
    <w:p w:rsidR="00D9662C" w:rsidRDefault="00D9662C" w:rsidP="00D9662C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0C4380" w:rsidRDefault="00B275D8" w:rsidP="004D133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Hiuksen paksuuden mittaaminen oli hieman hankalampaa kuin hilan koska seinälle syntyvä kuvio oli paljon tiheämpi ja epäselvempi kuin hilan kohdalla. Mutta tuloksista päätellen mittaukset ja laskut onnistuivat hyvin.</w:t>
      </w:r>
    </w:p>
    <w:p w:rsidR="0032492B" w:rsidRDefault="0032492B" w:rsidP="0032492B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>
        <w:rPr>
          <w:rFonts w:ascii="Cambria" w:eastAsia="Cambria" w:hAnsi="Cambria" w:cs="Times New Roman"/>
          <w:sz w:val="32"/>
          <w:szCs w:val="32"/>
        </w:rPr>
        <w:lastRenderedPageBreak/>
        <w:t>Valon spektrin analysointi</w:t>
      </w:r>
    </w:p>
    <w:p w:rsidR="0032492B" w:rsidRPr="00EE3323" w:rsidRDefault="0032492B" w:rsidP="0032492B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tavoite</w:t>
      </w:r>
    </w:p>
    <w:p w:rsidR="0032492B" w:rsidRDefault="0032492B" w:rsidP="0032492B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tarkoituksena oli perehtyä erityyppisiin spektreihin näkyvän valon alueella sekä prismaspektroskoopin toimintaan. Lisäksi tutustuttiin kalibroinnin periaatteisiin prisman dispersiokäyrän määrityksessä.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Pr="00DC7275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Työmenetelmät</w:t>
      </w:r>
    </w:p>
    <w:p w:rsidR="0032492B" w:rsidRDefault="0032492B" w:rsidP="0032492B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Työssä tutkittiin valonsäteiden kulkemista prisman läpi spektroskoopin avulla.</w:t>
      </w:r>
      <w:r w:rsidR="00F91BF1">
        <w:rPr>
          <w:rFonts w:ascii="Cambria" w:eastAsia="Cambria" w:hAnsi="Cambria" w:cs="Times New Roman"/>
          <w:sz w:val="24"/>
          <w:szCs w:val="24"/>
        </w:rPr>
        <w:t xml:space="preserve"> Lamppuina tässä työssä olivat heliumlamppu sekä meille tuntematon lamppu. Tutkimme lisäksi loiste- ja hehkulampun spektrejä.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Pr="00C04BC5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Mittaukset</w:t>
      </w: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</w:r>
      <w:r>
        <w:rPr>
          <w:rFonts w:ascii="Cambria" w:eastAsia="Cambria" w:hAnsi="Cambria" w:cs="Times New Roman"/>
          <w:sz w:val="24"/>
          <w:szCs w:val="24"/>
        </w:rPr>
        <w:tab/>
      </w: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</w:r>
    </w:p>
    <w:p w:rsidR="0032492B" w:rsidRDefault="0032492B" w:rsidP="004F7886">
      <w:pPr>
        <w:pStyle w:val="Luettelokappale"/>
        <w:spacing w:after="0" w:line="240" w:lineRule="auto"/>
        <w:ind w:left="1843" w:hanging="1701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  <w:t>Taulukko 6.</w:t>
      </w:r>
      <w:r w:rsidR="005F5E39">
        <w:rPr>
          <w:rFonts w:ascii="Cambria" w:eastAsia="Cambria" w:hAnsi="Cambria" w:cs="Times New Roman"/>
          <w:sz w:val="24"/>
          <w:szCs w:val="24"/>
        </w:rPr>
        <w:t xml:space="preserve"> Heliumlampun aallonpituudet.</w:t>
      </w:r>
    </w:p>
    <w:tbl>
      <w:tblPr>
        <w:tblpPr w:leftFromText="141" w:rightFromText="141" w:vertAnchor="text" w:horzAnchor="page" w:tblpX="3201" w:tblpY="116"/>
        <w:tblW w:w="2848" w:type="dxa"/>
        <w:tblCellMar>
          <w:left w:w="70" w:type="dxa"/>
          <w:right w:w="70" w:type="dxa"/>
        </w:tblCellMar>
        <w:tblLook w:val="04A0"/>
      </w:tblPr>
      <w:tblGrid>
        <w:gridCol w:w="1140"/>
        <w:gridCol w:w="1708"/>
      </w:tblGrid>
      <w:tr w:rsidR="005F5E39" w:rsidRPr="00C43A9C" w:rsidTr="004F7886">
        <w:trPr>
          <w:trHeight w:val="585"/>
        </w:trPr>
        <w:tc>
          <w:tcPr>
            <w:tcW w:w="11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Kulma (°)</w:t>
            </w:r>
          </w:p>
        </w:tc>
        <w:tc>
          <w:tcPr>
            <w:tcW w:w="170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Mitattu aallonpituus(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)</w:t>
            </w:r>
            <w:proofErr w:type="gramEnd"/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6,55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668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5,62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588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4,10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502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3,77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492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3,21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037931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471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037931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2,52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037931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447</w:t>
            </w:r>
          </w:p>
        </w:tc>
      </w:tr>
    </w:tbl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4F7886" w:rsidRDefault="004F7886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4F7886" w:rsidRDefault="004F7886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037931" w:rsidP="004F7886">
      <w:pPr>
        <w:pStyle w:val="Luettelokappale"/>
        <w:spacing w:after="0" w:line="240" w:lineRule="auto"/>
        <w:ind w:left="1843" w:hanging="1438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  <w:t xml:space="preserve">Taulukko 7. </w:t>
      </w:r>
      <w:proofErr w:type="gramStart"/>
      <w:r>
        <w:rPr>
          <w:rFonts w:ascii="Cambria" w:eastAsia="Cambria" w:hAnsi="Cambria" w:cs="Times New Roman"/>
          <w:sz w:val="24"/>
          <w:szCs w:val="24"/>
        </w:rPr>
        <w:t>Tuntemattoman lampun aallonpituudet.</w:t>
      </w:r>
      <w:proofErr w:type="gramEnd"/>
    </w:p>
    <w:tbl>
      <w:tblPr>
        <w:tblW w:w="4581" w:type="dxa"/>
        <w:tblInd w:w="1971" w:type="dxa"/>
        <w:tblCellMar>
          <w:left w:w="70" w:type="dxa"/>
          <w:right w:w="70" w:type="dxa"/>
        </w:tblCellMar>
        <w:tblLook w:val="04A0"/>
      </w:tblPr>
      <w:tblGrid>
        <w:gridCol w:w="1140"/>
        <w:gridCol w:w="1708"/>
        <w:gridCol w:w="1733"/>
      </w:tblGrid>
      <w:tr w:rsidR="005F5E39" w:rsidRPr="00C43A9C" w:rsidTr="004F7886">
        <w:trPr>
          <w:trHeight w:val="585"/>
        </w:trPr>
        <w:tc>
          <w:tcPr>
            <w:tcW w:w="11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F5E39" w:rsidRPr="00C43A9C" w:rsidRDefault="005F5E39" w:rsidP="000379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Kulma (°)</w:t>
            </w:r>
          </w:p>
        </w:tc>
        <w:tc>
          <w:tcPr>
            <w:tcW w:w="170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5F5E39" w:rsidRPr="00C43A9C" w:rsidRDefault="005F5E39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Mitattu aallonpituus(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)</w:t>
            </w:r>
            <w:proofErr w:type="gramEnd"/>
          </w:p>
        </w:tc>
        <w:tc>
          <w:tcPr>
            <w:tcW w:w="173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vAlign w:val="bottom"/>
            <w:hideMark/>
          </w:tcPr>
          <w:p w:rsidR="005F5E39" w:rsidRPr="00C43A9C" w:rsidRDefault="005F5E39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Aallonpituus(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) 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6,19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644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4,17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510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3,57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480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481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468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468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2,16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442</w:t>
            </w:r>
          </w:p>
        </w:tc>
      </w:tr>
    </w:tbl>
    <w:p w:rsidR="005F5E39" w:rsidRPr="0032492B" w:rsidRDefault="005F5E39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Pr="00037931" w:rsidRDefault="0032492B" w:rsidP="00037931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 w:rsidRPr="00037931">
        <w:rPr>
          <w:rFonts w:ascii="Cambria" w:eastAsia="Cambria" w:hAnsi="Cambria" w:cs="Times New Roman"/>
          <w:sz w:val="24"/>
          <w:szCs w:val="24"/>
        </w:rPr>
        <w:t>Tulokset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Kirjallisuudesta löytyviä tuloksia </w:t>
      </w:r>
      <w:r w:rsidR="005F5E39">
        <w:rPr>
          <w:rFonts w:ascii="Cambria" w:eastAsia="Cambria" w:hAnsi="Cambria" w:cs="Times New Roman"/>
          <w:sz w:val="24"/>
          <w:szCs w:val="24"/>
        </w:rPr>
        <w:t>vertailimme saamiimme tuloksiin. Saimme selville, että tuntematon lamppu oli kadmiumlamppu. Tämä saatiin selville kun ensin piirsimme heliumlampun dispersiokäyrän millimetripaperille ja sen jälkeen etsimme käyrältä oikeat tuntemattoman lampun astelukuja vastaavat aallonpituudet.</w:t>
      </w:r>
    </w:p>
    <w:p w:rsidR="00F91BF1" w:rsidRDefault="00F91BF1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lastRenderedPageBreak/>
        <w:t>Tutkimme loiste- ja hehkulampun spektrejä spektroskoopin avulla. Hehkulampun spektri oli jatkuva missä oli näkyvissä viivat, hehkulampun spektri oli täysin jatkuva eikä siinä ollut näkyvissä rajoja värien välissä.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Vertailu kirjallisuuteen</w:t>
      </w: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Saatuja tuloksia on vertailtu kirjallisuudesta löytyviin arvoihin Mittaukset kohdasta löytyvässä Taulukko 6:sta. Mittaamamme tulokset olivat todella lähellä </w:t>
      </w:r>
      <w:r w:rsidR="00E06846">
        <w:rPr>
          <w:rFonts w:ascii="Cambria" w:eastAsia="Cambria" w:hAnsi="Cambria" w:cs="Times New Roman"/>
          <w:sz w:val="24"/>
          <w:szCs w:val="24"/>
        </w:rPr>
        <w:t>materiaaleista</w:t>
      </w:r>
      <w:r>
        <w:rPr>
          <w:rFonts w:ascii="Cambria" w:eastAsia="Cambria" w:hAnsi="Cambria" w:cs="Times New Roman"/>
          <w:sz w:val="24"/>
          <w:szCs w:val="24"/>
        </w:rPr>
        <w:t xml:space="preserve"> löytyviä </w:t>
      </w:r>
      <w:r w:rsidR="00E06846">
        <w:rPr>
          <w:rFonts w:ascii="Cambria" w:eastAsia="Cambria" w:hAnsi="Cambria" w:cs="Times New Roman"/>
          <w:sz w:val="24"/>
          <w:szCs w:val="24"/>
        </w:rPr>
        <w:t>arvoja, jolloin päättelimme, että kyseessä on kadmiumlamppu.</w:t>
      </w:r>
    </w:p>
    <w:p w:rsidR="001457B9" w:rsidRDefault="001457B9" w:rsidP="0032492B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1457B9" w:rsidRDefault="001457B9" w:rsidP="001457B9">
      <w:pPr>
        <w:pStyle w:val="Luettelokappale"/>
        <w:spacing w:after="0" w:line="240" w:lineRule="auto"/>
        <w:ind w:left="1843" w:hanging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Lähteet</w:t>
      </w:r>
      <w:r>
        <w:rPr>
          <w:rFonts w:ascii="Cambria" w:eastAsia="Cambria" w:hAnsi="Cambria" w:cs="Times New Roman"/>
          <w:sz w:val="24"/>
          <w:szCs w:val="24"/>
        </w:rPr>
        <w:tab/>
      </w:r>
    </w:p>
    <w:p w:rsidR="001457B9" w:rsidRDefault="001457B9" w:rsidP="001457B9">
      <w:pPr>
        <w:pStyle w:val="Luettelokappale"/>
        <w:spacing w:after="0" w:line="240" w:lineRule="auto"/>
        <w:ind w:left="1843" w:hanging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  <w:t>Lähteinä käytimme fysiikan laboratorion työpisteestä löytyviä materiaaleja.</w:t>
      </w:r>
    </w:p>
    <w:p w:rsidR="001457B9" w:rsidRDefault="001457B9" w:rsidP="001457B9">
      <w:pPr>
        <w:pStyle w:val="Luettelokappale"/>
        <w:spacing w:after="0" w:line="240" w:lineRule="auto"/>
        <w:ind w:left="1304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4D1336" w:rsidRPr="00D9662C" w:rsidRDefault="004D1336" w:rsidP="004D1336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sectPr w:rsidR="004D1336" w:rsidRPr="00D9662C" w:rsidSect="009D1AEA">
      <w:headerReference w:type="default" r:id="rId8"/>
      <w:pgSz w:w="11906" w:h="16838"/>
      <w:pgMar w:top="1276" w:right="1134" w:bottom="993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E39" w:rsidRDefault="005F5E39" w:rsidP="00CB73EE">
      <w:pPr>
        <w:spacing w:after="0" w:line="240" w:lineRule="auto"/>
      </w:pPr>
      <w:r>
        <w:separator/>
      </w:r>
    </w:p>
  </w:endnote>
  <w:endnote w:type="continuationSeparator" w:id="1">
    <w:p w:rsidR="005F5E39" w:rsidRDefault="005F5E39" w:rsidP="00CB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E39" w:rsidRDefault="005F5E39" w:rsidP="00CB73EE">
      <w:pPr>
        <w:spacing w:after="0" w:line="240" w:lineRule="auto"/>
      </w:pPr>
      <w:r>
        <w:separator/>
      </w:r>
    </w:p>
  </w:footnote>
  <w:footnote w:type="continuationSeparator" w:id="1">
    <w:p w:rsidR="005F5E39" w:rsidRDefault="005F5E39" w:rsidP="00CB7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Minna Laukkanen</w:t>
    </w:r>
    <w:r w:rsidRPr="0013183C">
      <w:rPr>
        <w:rFonts w:ascii="Cambria" w:eastAsia="Cambria" w:hAnsi="Cambria" w:cs="Times New Roman"/>
        <w:sz w:val="24"/>
        <w:szCs w:val="24"/>
      </w:rPr>
      <w:t xml:space="preserve"> 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 w:rsidRPr="00CB73EE">
      <w:rPr>
        <w:rFonts w:ascii="Cambria" w:eastAsia="Cambria" w:hAnsi="Cambria" w:cs="Times New Roman"/>
        <w:sz w:val="24"/>
        <w:szCs w:val="24"/>
      </w:rPr>
      <w:t>Fysiikan Laboratoriotyö</w:t>
    </w:r>
    <w:r>
      <w:rPr>
        <w:rFonts w:ascii="Cambria" w:eastAsia="Cambria" w:hAnsi="Cambria" w:cs="Times New Roman"/>
        <w:sz w:val="24"/>
        <w:szCs w:val="24"/>
      </w:rPr>
      <w:tab/>
    </w:r>
    <w:r w:rsidRPr="00CB73EE">
      <w:rPr>
        <w:rFonts w:ascii="Cambria" w:eastAsia="Cambria" w:hAnsi="Cambria" w:cs="Times New Roman"/>
        <w:sz w:val="24"/>
        <w:szCs w:val="24"/>
      </w:rPr>
      <w:fldChar w:fldCharType="begin"/>
    </w:r>
    <w:r w:rsidRPr="00CB73EE">
      <w:rPr>
        <w:rFonts w:ascii="Cambria" w:eastAsia="Cambria" w:hAnsi="Cambria" w:cs="Times New Roman"/>
        <w:sz w:val="24"/>
        <w:szCs w:val="24"/>
      </w:rPr>
      <w:instrText xml:space="preserve"> PAGE   \* MERGEFORMAT </w:instrText>
    </w:r>
    <w:r w:rsidRPr="00CB73EE">
      <w:rPr>
        <w:rFonts w:ascii="Cambria" w:eastAsia="Cambria" w:hAnsi="Cambria" w:cs="Times New Roman"/>
        <w:sz w:val="24"/>
        <w:szCs w:val="24"/>
      </w:rPr>
      <w:fldChar w:fldCharType="separate"/>
    </w:r>
    <w:r w:rsidR="00E06846" w:rsidRPr="00E06846">
      <w:rPr>
        <w:noProof/>
      </w:rPr>
      <w:t>5</w:t>
    </w:r>
    <w:r w:rsidRPr="00CB73EE">
      <w:rPr>
        <w:rFonts w:ascii="Cambria" w:eastAsia="Cambria" w:hAnsi="Cambria" w:cs="Times New Roman"/>
        <w:sz w:val="24"/>
        <w:szCs w:val="24"/>
      </w:rPr>
      <w:fldChar w:fldCharType="end"/>
    </w:r>
    <w:r>
      <w:rPr>
        <w:rFonts w:ascii="Cambria" w:eastAsia="Cambria" w:hAnsi="Cambria" w:cs="Times New Roman"/>
        <w:sz w:val="24"/>
        <w:szCs w:val="24"/>
      </w:rPr>
      <w:t>(</w:t>
    </w:r>
    <w:r w:rsidR="001457B9">
      <w:rPr>
        <w:rFonts w:ascii="Cambria" w:eastAsia="Cambria" w:hAnsi="Cambria" w:cs="Times New Roman"/>
        <w:sz w:val="24"/>
        <w:szCs w:val="24"/>
      </w:rPr>
      <w:t>7</w:t>
    </w:r>
    <w:r>
      <w:rPr>
        <w:rFonts w:ascii="Cambria" w:eastAsia="Cambria" w:hAnsi="Cambria" w:cs="Times New Roman"/>
        <w:sz w:val="24"/>
        <w:szCs w:val="24"/>
      </w:rPr>
      <w:t>)</w:t>
    </w:r>
  </w:p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Sami Jokela</w:t>
    </w:r>
  </w:p>
  <w:p w:rsidR="005F5E39" w:rsidRPr="00CB73EE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Pekka Arola</w:t>
    </w:r>
    <w:r w:rsidRPr="00CB73EE">
      <w:rPr>
        <w:rFonts w:ascii="Cambria" w:eastAsia="Cambria" w:hAnsi="Cambria" w:cs="Times New Roman"/>
        <w:sz w:val="24"/>
        <w:szCs w:val="24"/>
      </w:rPr>
      <w:tab/>
    </w:r>
    <w:r w:rsidRPr="00CB73EE"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</w:p>
  <w:p w:rsidR="005F5E39" w:rsidRPr="00CB73EE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</w:p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 w:rsidRPr="00CB73EE">
      <w:rPr>
        <w:rFonts w:ascii="Cambria" w:eastAsia="Cambria" w:hAnsi="Cambria" w:cs="Times New Roman"/>
        <w:sz w:val="24"/>
        <w:szCs w:val="24"/>
      </w:rPr>
      <w:t>220IS06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</w:p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 w:rsidRPr="00CB73EE">
      <w:rPr>
        <w:rFonts w:ascii="Cambria" w:eastAsia="Cambria" w:hAnsi="Cambria" w:cs="Times New Roman"/>
        <w:sz w:val="24"/>
        <w:szCs w:val="24"/>
      </w:rPr>
      <w:t>Ryhmä 5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  <w:t>24.11</w:t>
    </w:r>
    <w:r w:rsidRPr="00CB73EE">
      <w:rPr>
        <w:rFonts w:ascii="Cambria" w:eastAsia="Cambria" w:hAnsi="Cambria" w:cs="Times New Roman"/>
        <w:sz w:val="24"/>
        <w:szCs w:val="24"/>
      </w:rPr>
      <w:t>.2008</w:t>
    </w:r>
    <w:r w:rsidRPr="00CB73EE">
      <w:rPr>
        <w:rFonts w:ascii="Cambria" w:eastAsia="Cambria" w:hAnsi="Cambria" w:cs="Times New Roman"/>
        <w:sz w:val="24"/>
        <w:szCs w:val="24"/>
      </w:rPr>
      <w:tab/>
    </w:r>
  </w:p>
  <w:p w:rsidR="005F5E39" w:rsidRPr="00CB73EE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FE5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7C72D18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785797A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1E6"/>
    <w:rsid w:val="00037931"/>
    <w:rsid w:val="0009442E"/>
    <w:rsid w:val="000C4380"/>
    <w:rsid w:val="000E3082"/>
    <w:rsid w:val="00107169"/>
    <w:rsid w:val="00112A95"/>
    <w:rsid w:val="0012129B"/>
    <w:rsid w:val="0013183C"/>
    <w:rsid w:val="001457B9"/>
    <w:rsid w:val="00145EDB"/>
    <w:rsid w:val="00202982"/>
    <w:rsid w:val="0021423C"/>
    <w:rsid w:val="00234080"/>
    <w:rsid w:val="002807DF"/>
    <w:rsid w:val="002969C2"/>
    <w:rsid w:val="002A471A"/>
    <w:rsid w:val="002B3F0C"/>
    <w:rsid w:val="002F7380"/>
    <w:rsid w:val="00321006"/>
    <w:rsid w:val="0032492B"/>
    <w:rsid w:val="00335BE0"/>
    <w:rsid w:val="0036387F"/>
    <w:rsid w:val="003B01D6"/>
    <w:rsid w:val="003C0413"/>
    <w:rsid w:val="003C073E"/>
    <w:rsid w:val="003F6C5D"/>
    <w:rsid w:val="003F6D2E"/>
    <w:rsid w:val="004A290A"/>
    <w:rsid w:val="004D1336"/>
    <w:rsid w:val="004F7886"/>
    <w:rsid w:val="0056008F"/>
    <w:rsid w:val="00577013"/>
    <w:rsid w:val="0058683E"/>
    <w:rsid w:val="005A6AB5"/>
    <w:rsid w:val="005B33DF"/>
    <w:rsid w:val="005B42FC"/>
    <w:rsid w:val="005D15B8"/>
    <w:rsid w:val="005F5E39"/>
    <w:rsid w:val="00606313"/>
    <w:rsid w:val="006C1DBE"/>
    <w:rsid w:val="00733C14"/>
    <w:rsid w:val="00752CD7"/>
    <w:rsid w:val="00762C41"/>
    <w:rsid w:val="007E1CA4"/>
    <w:rsid w:val="007F61E6"/>
    <w:rsid w:val="0088092E"/>
    <w:rsid w:val="008A5DF4"/>
    <w:rsid w:val="008C0CA4"/>
    <w:rsid w:val="008E3AC4"/>
    <w:rsid w:val="00924A59"/>
    <w:rsid w:val="0095070B"/>
    <w:rsid w:val="00955795"/>
    <w:rsid w:val="009629DB"/>
    <w:rsid w:val="00966F11"/>
    <w:rsid w:val="009725CD"/>
    <w:rsid w:val="009745DB"/>
    <w:rsid w:val="00997C5D"/>
    <w:rsid w:val="009D1AEA"/>
    <w:rsid w:val="009F5D16"/>
    <w:rsid w:val="009F628B"/>
    <w:rsid w:val="00A05333"/>
    <w:rsid w:val="00A354FC"/>
    <w:rsid w:val="00A3617F"/>
    <w:rsid w:val="00A65443"/>
    <w:rsid w:val="00AF562D"/>
    <w:rsid w:val="00B275D8"/>
    <w:rsid w:val="00B63EC4"/>
    <w:rsid w:val="00B76642"/>
    <w:rsid w:val="00B95560"/>
    <w:rsid w:val="00BC7E89"/>
    <w:rsid w:val="00BD2060"/>
    <w:rsid w:val="00C04BC5"/>
    <w:rsid w:val="00C36CFA"/>
    <w:rsid w:val="00C43A9C"/>
    <w:rsid w:val="00C713C1"/>
    <w:rsid w:val="00C80B07"/>
    <w:rsid w:val="00C832A8"/>
    <w:rsid w:val="00CB73EE"/>
    <w:rsid w:val="00D84DA2"/>
    <w:rsid w:val="00D929B4"/>
    <w:rsid w:val="00D95B24"/>
    <w:rsid w:val="00D9662C"/>
    <w:rsid w:val="00DC7275"/>
    <w:rsid w:val="00E044AB"/>
    <w:rsid w:val="00E06846"/>
    <w:rsid w:val="00E25D1C"/>
    <w:rsid w:val="00E536D5"/>
    <w:rsid w:val="00EA0585"/>
    <w:rsid w:val="00EB249A"/>
    <w:rsid w:val="00EE3323"/>
    <w:rsid w:val="00F343C6"/>
    <w:rsid w:val="00F4094C"/>
    <w:rsid w:val="00F658C4"/>
    <w:rsid w:val="00F87401"/>
    <w:rsid w:val="00F9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C0413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CB73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CB73EE"/>
  </w:style>
  <w:style w:type="paragraph" w:styleId="Alatunniste">
    <w:name w:val="footer"/>
    <w:basedOn w:val="Normaali"/>
    <w:link w:val="AlatunnisteChar"/>
    <w:uiPriority w:val="99"/>
    <w:semiHidden/>
    <w:unhideWhenUsed/>
    <w:rsid w:val="00CB73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CB73EE"/>
  </w:style>
  <w:style w:type="paragraph" w:styleId="Luettelokappale">
    <w:name w:val="List Paragraph"/>
    <w:basedOn w:val="Normaali"/>
    <w:uiPriority w:val="34"/>
    <w:qFormat/>
    <w:rsid w:val="00EE3323"/>
    <w:pPr>
      <w:ind w:left="720"/>
      <w:contextualSpacing/>
    </w:pPr>
  </w:style>
  <w:style w:type="table" w:styleId="Normaaliluettelo2-korostus1">
    <w:name w:val="Medium List 2 Accent 1"/>
    <w:basedOn w:val="Normaalitaulukko"/>
    <w:uiPriority w:val="66"/>
    <w:rsid w:val="006C1D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aikkamerkkiteksti">
    <w:name w:val="Placeholder Text"/>
    <w:basedOn w:val="Kappaleenoletusfontti"/>
    <w:uiPriority w:val="99"/>
    <w:semiHidden/>
    <w:rsid w:val="009D1AEA"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9D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D1A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D10C4-9BB5-4BDB-9F85-1429A129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597</Words>
  <Characters>4838</Characters>
  <Application>Microsoft Office Word</Application>
  <DocSecurity>0</DocSecurity>
  <Lines>40</Lines>
  <Paragraphs>10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P4ku</dc:creator>
  <cp:lastModifiedBy>P4ku</cp:lastModifiedBy>
  <cp:revision>13</cp:revision>
  <cp:lastPrinted>2008-11-11T08:41:00Z</cp:lastPrinted>
  <dcterms:created xsi:type="dcterms:W3CDTF">2008-11-24T11:43:00Z</dcterms:created>
  <dcterms:modified xsi:type="dcterms:W3CDTF">2008-11-25T10:41:00Z</dcterms:modified>
</cp:coreProperties>
</file>